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68B4A02" w14:textId="36CE00BE" w:rsidR="008D6C62" w:rsidRDefault="7AB38C88" w:rsidP="7AB38C88">
      <w:pPr>
        <w:spacing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7AB38C8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REGULAMIN FUNKCJONOWANIA ODDZIAŁÓW PRZEDSZKOLNYCH </w:t>
      </w:r>
    </w:p>
    <w:p w14:paraId="57375426" w14:textId="2EB34153" w:rsidR="008D6C62" w:rsidRDefault="7AB38C88" w:rsidP="7AB38C88">
      <w:pPr>
        <w:spacing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7AB38C88">
        <w:rPr>
          <w:rFonts w:ascii="Times New Roman" w:eastAsia="Times New Roman" w:hAnsi="Times New Roman" w:cs="Times New Roman"/>
          <w:b/>
          <w:bCs/>
          <w:sz w:val="24"/>
          <w:szCs w:val="24"/>
        </w:rPr>
        <w:t>W SZKOLE PODSTAWOWEJ IM. BRONISŁAWA MALINOWSKIEGO W OSINIE</w:t>
      </w:r>
    </w:p>
    <w:p w14:paraId="6F23309F" w14:textId="0154EC74" w:rsidR="7AB38C88" w:rsidRDefault="7AB38C88" w:rsidP="7AB38C88">
      <w:pPr>
        <w:spacing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0C2AE9F8" w14:textId="3848D2D2" w:rsidR="7AB38C88" w:rsidRDefault="7AB38C88" w:rsidP="7AB38C88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7AB38C88">
        <w:rPr>
          <w:rFonts w:ascii="Times New Roman" w:eastAsia="Times New Roman" w:hAnsi="Times New Roman" w:cs="Times New Roman"/>
          <w:sz w:val="24"/>
          <w:szCs w:val="24"/>
        </w:rPr>
        <w:t>Szczegółowe zasady przyprowadzania i odbierania dzieci z przedszkola przez rodziców (prawnych opiekunów) lub upoważnioną przez Nich osobę, zapewniającą dziecku pełne bezpieczeństwo - określone są w “Procedurach dotyczących przyprowadzania i odbierania dzieci z przedszkola” - ZAŁĄCZNIK 1.</w:t>
      </w:r>
    </w:p>
    <w:p w14:paraId="7D126F58" w14:textId="14D23FAA" w:rsidR="7AB38C88" w:rsidRDefault="7AB38C88" w:rsidP="7AB38C88">
      <w:pPr>
        <w:pStyle w:val="Akapitzlist"/>
        <w:numPr>
          <w:ilvl w:val="0"/>
          <w:numId w:val="1"/>
        </w:numPr>
        <w:spacing w:line="360" w:lineRule="auto"/>
        <w:jc w:val="both"/>
        <w:rPr>
          <w:sz w:val="24"/>
          <w:szCs w:val="24"/>
        </w:rPr>
      </w:pPr>
      <w:r w:rsidRPr="7AB38C88">
        <w:rPr>
          <w:rFonts w:ascii="Times New Roman" w:eastAsia="Times New Roman" w:hAnsi="Times New Roman" w:cs="Times New Roman"/>
          <w:sz w:val="24"/>
          <w:szCs w:val="24"/>
        </w:rPr>
        <w:t>Dzieci są przyprowadzane do przedszkola od godz. 6:30, a powinny być odebrane do godz. 16:00.</w:t>
      </w:r>
    </w:p>
    <w:p w14:paraId="1F0EFB1F" w14:textId="158DD4B5" w:rsidR="7AB38C88" w:rsidRDefault="7AB38C88" w:rsidP="7AB38C88">
      <w:pPr>
        <w:pStyle w:val="Akapitzlist"/>
        <w:numPr>
          <w:ilvl w:val="0"/>
          <w:numId w:val="1"/>
        </w:numPr>
        <w:spacing w:line="360" w:lineRule="auto"/>
        <w:jc w:val="both"/>
        <w:rPr>
          <w:sz w:val="24"/>
          <w:szCs w:val="24"/>
        </w:rPr>
      </w:pPr>
      <w:r w:rsidRPr="7AB38C88">
        <w:rPr>
          <w:rFonts w:ascii="Times New Roman" w:eastAsia="Times New Roman" w:hAnsi="Times New Roman" w:cs="Times New Roman"/>
          <w:sz w:val="24"/>
          <w:szCs w:val="24"/>
        </w:rPr>
        <w:t>Nauczyciel bierze pełną odpowiedzialność za dziecko od momentu jego wejścia do sali, w związku z czym osoba przyprowadzająca dziecko zobowiązana jest do osobistego powierzenia dziecka nauczycielowi pełniącemu dyżur w sali.</w:t>
      </w:r>
    </w:p>
    <w:p w14:paraId="02341A67" w14:textId="7D75F0AA" w:rsidR="7AB38C88" w:rsidRDefault="7AB38C88" w:rsidP="7AB38C88">
      <w:pPr>
        <w:pStyle w:val="Akapitzlist"/>
        <w:numPr>
          <w:ilvl w:val="0"/>
          <w:numId w:val="1"/>
        </w:numPr>
        <w:spacing w:line="360" w:lineRule="auto"/>
        <w:jc w:val="both"/>
        <w:rPr>
          <w:sz w:val="24"/>
          <w:szCs w:val="24"/>
        </w:rPr>
      </w:pPr>
      <w:r w:rsidRPr="7AB38C88">
        <w:rPr>
          <w:rFonts w:ascii="Times New Roman" w:eastAsia="Times New Roman" w:hAnsi="Times New Roman" w:cs="Times New Roman"/>
          <w:sz w:val="24"/>
          <w:szCs w:val="24"/>
        </w:rPr>
        <w:t>Osoba odbierająca dziecko z przedszkola ma obowiązek zgłoszenia tego faktu nauczycielowi.</w:t>
      </w:r>
    </w:p>
    <w:p w14:paraId="1D4639BA" w14:textId="69F55640" w:rsidR="7AB38C88" w:rsidRDefault="7AB38C88" w:rsidP="7AB38C88">
      <w:pPr>
        <w:pStyle w:val="Akapitzlist"/>
        <w:numPr>
          <w:ilvl w:val="0"/>
          <w:numId w:val="1"/>
        </w:numPr>
        <w:spacing w:line="360" w:lineRule="auto"/>
        <w:jc w:val="both"/>
        <w:rPr>
          <w:sz w:val="24"/>
          <w:szCs w:val="24"/>
        </w:rPr>
      </w:pPr>
      <w:r w:rsidRPr="7AB38C88">
        <w:rPr>
          <w:rFonts w:ascii="Times New Roman" w:eastAsia="Times New Roman" w:hAnsi="Times New Roman" w:cs="Times New Roman"/>
          <w:sz w:val="24"/>
          <w:szCs w:val="24"/>
        </w:rPr>
        <w:t>Za bezpieczeństwo dziecka w drodze do przedszkola i z przedszkola odpowiedzialność prawną ponoszą rodzice (prawni opiekunowie).</w:t>
      </w:r>
    </w:p>
    <w:p w14:paraId="5353F0A2" w14:textId="12B464E3" w:rsidR="7AB38C88" w:rsidRDefault="7AB38C88" w:rsidP="7AB38C88">
      <w:pPr>
        <w:pStyle w:val="Akapitzlist"/>
        <w:numPr>
          <w:ilvl w:val="0"/>
          <w:numId w:val="1"/>
        </w:numPr>
        <w:spacing w:line="360" w:lineRule="auto"/>
        <w:jc w:val="both"/>
        <w:rPr>
          <w:sz w:val="24"/>
          <w:szCs w:val="24"/>
        </w:rPr>
      </w:pPr>
      <w:r w:rsidRPr="7AB38C88">
        <w:rPr>
          <w:rFonts w:ascii="Times New Roman" w:eastAsia="Times New Roman" w:hAnsi="Times New Roman" w:cs="Times New Roman"/>
          <w:sz w:val="24"/>
          <w:szCs w:val="24"/>
        </w:rPr>
        <w:t>Wydanie dziecka innym osobom, może nastąpić tylko w przypadku pisemnego upoważnienia, podpisanego przez rodziców (prawnych opiekunów). Wypełnione oświadczenie o osobach odpowiedzialnych za przyprowadzenie i odbieranie dziecka – rodzice (prawni opiekunowi) przekazują osobiście wychowawcy grupy, wraz z początkiem każdego roku szkolnego - ZAŁĄCZNIK 2.</w:t>
      </w:r>
    </w:p>
    <w:p w14:paraId="63057CBB" w14:textId="13770F36" w:rsidR="7AB38C88" w:rsidRDefault="7AB38C88" w:rsidP="7AB38C88">
      <w:pPr>
        <w:pStyle w:val="Akapitzlist"/>
        <w:numPr>
          <w:ilvl w:val="0"/>
          <w:numId w:val="1"/>
        </w:numPr>
        <w:spacing w:line="360" w:lineRule="auto"/>
        <w:jc w:val="both"/>
        <w:rPr>
          <w:sz w:val="24"/>
          <w:szCs w:val="24"/>
        </w:rPr>
      </w:pPr>
      <w:r w:rsidRPr="7AB38C88">
        <w:rPr>
          <w:rFonts w:ascii="Times New Roman" w:eastAsia="Times New Roman" w:hAnsi="Times New Roman" w:cs="Times New Roman"/>
          <w:sz w:val="24"/>
          <w:szCs w:val="24"/>
        </w:rPr>
        <w:t>Rodzice (prawni opiekunowie) ponoszą prawną odpowiedzialność za bezpieczeństwo dziecka odbieranego z przedszkola przez upoważnioną przez Nich osobę.</w:t>
      </w:r>
    </w:p>
    <w:p w14:paraId="64364BAB" w14:textId="6E14CAA5" w:rsidR="7AB38C88" w:rsidRDefault="7AB38C88" w:rsidP="7AB38C88">
      <w:pPr>
        <w:pStyle w:val="Akapitzlist"/>
        <w:numPr>
          <w:ilvl w:val="0"/>
          <w:numId w:val="1"/>
        </w:numPr>
        <w:spacing w:line="360" w:lineRule="auto"/>
        <w:jc w:val="both"/>
        <w:rPr>
          <w:sz w:val="24"/>
          <w:szCs w:val="24"/>
        </w:rPr>
      </w:pPr>
      <w:r w:rsidRPr="7AB38C88">
        <w:rPr>
          <w:rFonts w:ascii="Times New Roman" w:eastAsia="Times New Roman" w:hAnsi="Times New Roman" w:cs="Times New Roman"/>
          <w:sz w:val="24"/>
          <w:szCs w:val="24"/>
        </w:rPr>
        <w:t>Życzenie rodziców dotyczące nie odbierania dziecka przez jednego z rodziców, musi być poświadczone orzeczeniem sądowym.</w:t>
      </w:r>
    </w:p>
    <w:p w14:paraId="1D5AB1CF" w14:textId="4CC928F5" w:rsidR="7AB38C88" w:rsidRDefault="7AB38C88" w:rsidP="7AB38C88">
      <w:pPr>
        <w:pStyle w:val="Akapitzlist"/>
        <w:numPr>
          <w:ilvl w:val="0"/>
          <w:numId w:val="1"/>
        </w:numPr>
        <w:spacing w:line="360" w:lineRule="auto"/>
        <w:jc w:val="both"/>
        <w:rPr>
          <w:sz w:val="24"/>
          <w:szCs w:val="24"/>
        </w:rPr>
      </w:pPr>
      <w:r w:rsidRPr="7AB38C88">
        <w:rPr>
          <w:rFonts w:ascii="Times New Roman" w:eastAsia="Times New Roman" w:hAnsi="Times New Roman" w:cs="Times New Roman"/>
          <w:sz w:val="24"/>
          <w:szCs w:val="24"/>
        </w:rPr>
        <w:t>W sprawowaniu opieki nad dzieckiem, którego rodzice mają określony przed Sąd Rodzinny kontakt z dzieckiem, przedszkole postępuje zgodnie z decyzją sądu, nie będąc stroną sprawy. Dane kontaktowe do rodziców - ZAŁĄCZNIK 3.</w:t>
      </w:r>
    </w:p>
    <w:p w14:paraId="500F13E4" w14:textId="5C7EB6DC" w:rsidR="7AB38C88" w:rsidRDefault="7AB38C88" w:rsidP="7AB38C88">
      <w:pPr>
        <w:pStyle w:val="Akapitzlist"/>
        <w:numPr>
          <w:ilvl w:val="0"/>
          <w:numId w:val="1"/>
        </w:numPr>
        <w:spacing w:line="360" w:lineRule="auto"/>
        <w:jc w:val="both"/>
        <w:rPr>
          <w:sz w:val="24"/>
          <w:szCs w:val="24"/>
        </w:rPr>
      </w:pPr>
      <w:r w:rsidRPr="7AB38C88">
        <w:rPr>
          <w:rFonts w:ascii="Times New Roman" w:eastAsia="Times New Roman" w:hAnsi="Times New Roman" w:cs="Times New Roman"/>
          <w:sz w:val="24"/>
          <w:szCs w:val="24"/>
        </w:rPr>
        <w:t>Rodzice (prawni opiekunowie) mają obowiązek zgłoszenia poważnych dolegliwości dziecka i udzielenia wyczerpujących informacji na ten temat. Informacje dotyczące alergii i innych przewlekłych chorób należy zgłaszać także w formie pisemnej - ZAŁĄCZNIK 4.</w:t>
      </w:r>
    </w:p>
    <w:p w14:paraId="5893129D" w14:textId="601D4B33" w:rsidR="7AB38C88" w:rsidRDefault="7AB38C88" w:rsidP="7AB38C88">
      <w:pPr>
        <w:pStyle w:val="Akapitzlist"/>
        <w:numPr>
          <w:ilvl w:val="0"/>
          <w:numId w:val="1"/>
        </w:numPr>
        <w:spacing w:line="360" w:lineRule="auto"/>
        <w:jc w:val="both"/>
        <w:rPr>
          <w:sz w:val="24"/>
          <w:szCs w:val="24"/>
        </w:rPr>
      </w:pPr>
      <w:r w:rsidRPr="7AB38C88">
        <w:rPr>
          <w:rFonts w:ascii="Times New Roman" w:eastAsia="Times New Roman" w:hAnsi="Times New Roman" w:cs="Times New Roman"/>
          <w:sz w:val="24"/>
          <w:szCs w:val="24"/>
        </w:rPr>
        <w:lastRenderedPageBreak/>
        <w:t>Dziecka chorego lub podejrzanego o chorobę nie należy przyprowadzać do przedszkola. Nauczyciel ma prawo nie przyjąć dziecka chorego - ZAŁĄCZNIK 5,6.</w:t>
      </w:r>
    </w:p>
    <w:p w14:paraId="277E0322" w14:textId="3F345C4F" w:rsidR="7AB38C88" w:rsidRDefault="7AB38C88" w:rsidP="7AB38C88">
      <w:pPr>
        <w:pStyle w:val="Akapitzlist"/>
        <w:numPr>
          <w:ilvl w:val="0"/>
          <w:numId w:val="1"/>
        </w:numPr>
        <w:spacing w:line="360" w:lineRule="auto"/>
        <w:jc w:val="both"/>
        <w:rPr>
          <w:sz w:val="24"/>
          <w:szCs w:val="24"/>
        </w:rPr>
      </w:pPr>
      <w:r w:rsidRPr="7AB38C88">
        <w:rPr>
          <w:rFonts w:ascii="Times New Roman" w:eastAsia="Times New Roman" w:hAnsi="Times New Roman" w:cs="Times New Roman"/>
          <w:sz w:val="24"/>
          <w:szCs w:val="24"/>
        </w:rPr>
        <w:t xml:space="preserve">Nauczyciel może odmówić wydania dziecka w przypadku, gdy stan osoby zamierzającej odebrać dziecko będzie wskazywał, że nie jest ona w stanie zapewnić dziecku bezpieczeństwa (np. spożycie alkoholu, agresywne zachowanie). Personel przedszkola ma obowiązek zatrzymać dziecko do czasu wyjaśnienia sprawy. W tym przypadku należy wezwać drugiego rodzica (prawnego opiekuna) dziecka, lub upoważnioną do odbioru inną osobę. Jeżeli jest to niemożliwe, personel przedszkola ma prawo wezwać policję. </w:t>
      </w:r>
    </w:p>
    <w:p w14:paraId="4E03C699" w14:textId="11C2C300" w:rsidR="7AB38C88" w:rsidRDefault="7AB38C88" w:rsidP="7AB38C88">
      <w:pPr>
        <w:pStyle w:val="Akapitzlist"/>
        <w:numPr>
          <w:ilvl w:val="0"/>
          <w:numId w:val="1"/>
        </w:numPr>
        <w:spacing w:line="360" w:lineRule="auto"/>
        <w:jc w:val="both"/>
        <w:rPr>
          <w:sz w:val="24"/>
          <w:szCs w:val="24"/>
        </w:rPr>
      </w:pPr>
      <w:r w:rsidRPr="7AB38C88">
        <w:rPr>
          <w:rFonts w:ascii="Times New Roman" w:eastAsia="Times New Roman" w:hAnsi="Times New Roman" w:cs="Times New Roman"/>
          <w:sz w:val="24"/>
          <w:szCs w:val="24"/>
        </w:rPr>
        <w:t>W przypadku, gdy dziecko nie zostanie odebrane po upływie czasu pracy przedszkola, nauczyciel zobowiązany jest powiadomić telefonicznie rodziców (prawnych opiekunów) lub osoby upoważnione do odbioru o zaistniałym fakcie.</w:t>
      </w:r>
    </w:p>
    <w:p w14:paraId="0F6459C7" w14:textId="3D9B7562" w:rsidR="7AB38C88" w:rsidRDefault="7AB38C88" w:rsidP="7AB38C88">
      <w:pPr>
        <w:pStyle w:val="Akapitzlist"/>
        <w:numPr>
          <w:ilvl w:val="0"/>
          <w:numId w:val="1"/>
        </w:numPr>
        <w:spacing w:line="360" w:lineRule="auto"/>
        <w:jc w:val="both"/>
        <w:rPr>
          <w:sz w:val="24"/>
          <w:szCs w:val="24"/>
        </w:rPr>
      </w:pPr>
      <w:r w:rsidRPr="7AB38C88">
        <w:rPr>
          <w:rFonts w:ascii="Times New Roman" w:eastAsia="Times New Roman" w:hAnsi="Times New Roman" w:cs="Times New Roman"/>
          <w:sz w:val="24"/>
          <w:szCs w:val="24"/>
        </w:rPr>
        <w:t>W przypadku, gdy pod wskazanymi numerami telefonów (praca, dom, telefon komórkowy) nie można uzyskać informacji o miejscu pobytu rodziców lub osób upoważnionych do odbioru dziecka, nauczyciel oczekuje z dzieckiem w sali przedszkolnej. Po upływie określonego czasu - jednej godziny, nauczyciel powiadamia Komisariat Policji o niemożności skontaktowania się z rodzicami.</w:t>
      </w:r>
    </w:p>
    <w:p w14:paraId="6214CE2C" w14:textId="3FE5DA54" w:rsidR="7AB38C88" w:rsidRDefault="7AB38C88" w:rsidP="7AB38C88">
      <w:pPr>
        <w:pStyle w:val="Akapitzlist"/>
        <w:numPr>
          <w:ilvl w:val="0"/>
          <w:numId w:val="1"/>
        </w:numPr>
        <w:spacing w:line="360" w:lineRule="auto"/>
        <w:jc w:val="both"/>
        <w:rPr>
          <w:sz w:val="24"/>
          <w:szCs w:val="24"/>
        </w:rPr>
      </w:pPr>
      <w:r w:rsidRPr="7AB38C88">
        <w:rPr>
          <w:rFonts w:ascii="Times New Roman" w:eastAsia="Times New Roman" w:hAnsi="Times New Roman" w:cs="Times New Roman"/>
          <w:sz w:val="24"/>
          <w:szCs w:val="24"/>
        </w:rPr>
        <w:t>Za właściwe przestrzeganie zasad przyprowadzania i odbierania dzieci z przedszkola odpowiedzialni są rodzice (prawni opiekunowie) oraz nauczyciel.</w:t>
      </w:r>
    </w:p>
    <w:p w14:paraId="767D9BB9" w14:textId="3076EC9A" w:rsidR="7AB38C88" w:rsidRDefault="7AB38C88" w:rsidP="7AB38C88">
      <w:pPr>
        <w:pStyle w:val="Akapitzlist"/>
        <w:numPr>
          <w:ilvl w:val="0"/>
          <w:numId w:val="1"/>
        </w:numPr>
        <w:spacing w:line="360" w:lineRule="auto"/>
        <w:jc w:val="both"/>
        <w:rPr>
          <w:sz w:val="24"/>
          <w:szCs w:val="24"/>
        </w:rPr>
      </w:pPr>
      <w:r w:rsidRPr="7AB38C88">
        <w:rPr>
          <w:rFonts w:ascii="Times New Roman" w:eastAsia="Times New Roman" w:hAnsi="Times New Roman" w:cs="Times New Roman"/>
          <w:sz w:val="24"/>
          <w:szCs w:val="24"/>
        </w:rPr>
        <w:t>Dzieci przebywające w przedszkolu oraz podczas zajęć poza jego terenem objęte są stałą opieką i dozorem nauczyciela.</w:t>
      </w:r>
    </w:p>
    <w:p w14:paraId="62F96C27" w14:textId="5410FA63" w:rsidR="7AB38C88" w:rsidRDefault="7AB38C88" w:rsidP="7AB38C88">
      <w:pPr>
        <w:pStyle w:val="Akapitzlist"/>
        <w:numPr>
          <w:ilvl w:val="0"/>
          <w:numId w:val="1"/>
        </w:numPr>
        <w:spacing w:line="360" w:lineRule="auto"/>
        <w:jc w:val="both"/>
        <w:rPr>
          <w:sz w:val="24"/>
          <w:szCs w:val="24"/>
        </w:rPr>
      </w:pPr>
      <w:r w:rsidRPr="7AB38C88">
        <w:rPr>
          <w:rFonts w:ascii="Times New Roman" w:eastAsia="Times New Roman" w:hAnsi="Times New Roman" w:cs="Times New Roman"/>
          <w:sz w:val="24"/>
          <w:szCs w:val="24"/>
        </w:rPr>
        <w:t>Nauczyciel musi być obecny przy rozchodzeniu się dzieci z przedszkola do czasu, gdy wszystkie dzieci zostaną odebrane przez rodziców (prawnych opiekunów) lub osoby do tego upoważnione.</w:t>
      </w:r>
    </w:p>
    <w:p w14:paraId="020C5FD4" w14:textId="2D4534F9" w:rsidR="7AB38C88" w:rsidRDefault="7AB38C88" w:rsidP="7AB38C88">
      <w:pPr>
        <w:pStyle w:val="Akapitzlist"/>
        <w:numPr>
          <w:ilvl w:val="0"/>
          <w:numId w:val="1"/>
        </w:numPr>
        <w:spacing w:line="360" w:lineRule="auto"/>
        <w:jc w:val="both"/>
        <w:rPr>
          <w:sz w:val="24"/>
          <w:szCs w:val="24"/>
        </w:rPr>
      </w:pPr>
      <w:r w:rsidRPr="7AB38C88">
        <w:rPr>
          <w:rFonts w:ascii="Times New Roman" w:eastAsia="Times New Roman" w:hAnsi="Times New Roman" w:cs="Times New Roman"/>
          <w:sz w:val="24"/>
          <w:szCs w:val="24"/>
        </w:rPr>
        <w:t>Nauczycielowi podczas pracy z dziećmi nie wolno nawet na chwilę pozostawić grupy samej. Gdy jest to konieczne (telefon, toaleta), grupą powinien się zająć inny nauczyciel.</w:t>
      </w:r>
    </w:p>
    <w:p w14:paraId="498290BC" w14:textId="3FC04F32" w:rsidR="7AB38C88" w:rsidRDefault="7AB38C88" w:rsidP="7AB38C88">
      <w:pPr>
        <w:pStyle w:val="Akapitzlist"/>
        <w:numPr>
          <w:ilvl w:val="0"/>
          <w:numId w:val="1"/>
        </w:numPr>
        <w:spacing w:line="360" w:lineRule="auto"/>
        <w:jc w:val="both"/>
        <w:rPr>
          <w:sz w:val="24"/>
          <w:szCs w:val="24"/>
        </w:rPr>
      </w:pPr>
      <w:r w:rsidRPr="7AB38C88">
        <w:rPr>
          <w:rFonts w:ascii="Times New Roman" w:eastAsia="Times New Roman" w:hAnsi="Times New Roman" w:cs="Times New Roman"/>
          <w:sz w:val="24"/>
          <w:szCs w:val="24"/>
        </w:rPr>
        <w:t>W razie konieczności sprawowania dodatkowej opieki nad dzieckiem, tj. zmiany bielizny i innych czynności higienicznych, złego samopoczucia, itp. nauczyciel powierza grupę innemu nauczycielowi.</w:t>
      </w:r>
    </w:p>
    <w:p w14:paraId="5F3A295D" w14:textId="50B60FAB" w:rsidR="7AB38C88" w:rsidRDefault="7AB38C88" w:rsidP="7AB38C88">
      <w:pPr>
        <w:pStyle w:val="Akapitzlist"/>
        <w:numPr>
          <w:ilvl w:val="0"/>
          <w:numId w:val="1"/>
        </w:numPr>
        <w:spacing w:line="360" w:lineRule="auto"/>
        <w:jc w:val="both"/>
        <w:rPr>
          <w:sz w:val="24"/>
          <w:szCs w:val="24"/>
        </w:rPr>
      </w:pPr>
      <w:r w:rsidRPr="7AB38C88">
        <w:rPr>
          <w:rFonts w:ascii="Times New Roman" w:eastAsia="Times New Roman" w:hAnsi="Times New Roman" w:cs="Times New Roman"/>
          <w:sz w:val="24"/>
          <w:szCs w:val="24"/>
        </w:rPr>
        <w:t>Nauczyciel przedszkola odpowiada za stan zabawek, którymi bawią się dzieci i sprzętu w sali zabaw. Każdorazowo przed rozpoczęciem zajęć nauczyciel powinien skontrolować salę zajęć, sprzęt, pomoce i zabawki.</w:t>
      </w:r>
    </w:p>
    <w:p w14:paraId="66E2809F" w14:textId="3DA2D1DE" w:rsidR="7AB38C88" w:rsidRDefault="7AB38C88" w:rsidP="7AB38C88">
      <w:pPr>
        <w:pStyle w:val="Akapitzlist"/>
        <w:numPr>
          <w:ilvl w:val="0"/>
          <w:numId w:val="1"/>
        </w:numPr>
        <w:spacing w:line="360" w:lineRule="auto"/>
        <w:jc w:val="both"/>
        <w:rPr>
          <w:sz w:val="24"/>
          <w:szCs w:val="24"/>
        </w:rPr>
      </w:pPr>
      <w:r w:rsidRPr="7AB38C88">
        <w:rPr>
          <w:rFonts w:ascii="Times New Roman" w:eastAsia="Times New Roman" w:hAnsi="Times New Roman" w:cs="Times New Roman"/>
          <w:sz w:val="24"/>
          <w:szCs w:val="24"/>
        </w:rPr>
        <w:lastRenderedPageBreak/>
        <w:t>Podczas zabaw dowolnych w sali nauczyciel zwraca uwagę na bezkonfliktową i bezpieczną zabawę dzieci, ich zgodne korzystanie ze wspólnych zabawek.</w:t>
      </w:r>
    </w:p>
    <w:p w14:paraId="5A994AEA" w14:textId="020F4663" w:rsidR="7AB38C88" w:rsidRDefault="7AB38C88" w:rsidP="7AB38C88">
      <w:pPr>
        <w:pStyle w:val="Akapitzlist"/>
        <w:numPr>
          <w:ilvl w:val="0"/>
          <w:numId w:val="1"/>
        </w:numPr>
        <w:spacing w:line="360" w:lineRule="auto"/>
        <w:jc w:val="both"/>
        <w:rPr>
          <w:sz w:val="24"/>
          <w:szCs w:val="24"/>
        </w:rPr>
      </w:pPr>
      <w:r w:rsidRPr="7AB38C88">
        <w:rPr>
          <w:rFonts w:ascii="Times New Roman" w:eastAsia="Times New Roman" w:hAnsi="Times New Roman" w:cs="Times New Roman"/>
          <w:sz w:val="24"/>
          <w:szCs w:val="24"/>
        </w:rPr>
        <w:t>Nauczyciel obserwuje dzieci podczas zabaw, kieruje zabawą lub ją inspiruje, ewentualnie ingeruje w konflikty między dziećmi jeśli te nie są w stanie samodzielnie ich rozwiązać. W czasie zabaw dowolnych, nauczyciel zwraca przede wszystkim uwagę na bezpieczeństwo dzieci.</w:t>
      </w:r>
    </w:p>
    <w:p w14:paraId="3DDA013E" w14:textId="61D2CC14" w:rsidR="7AB38C88" w:rsidRDefault="7AB38C88" w:rsidP="7AB38C88">
      <w:pPr>
        <w:pStyle w:val="Akapitzlist"/>
        <w:numPr>
          <w:ilvl w:val="0"/>
          <w:numId w:val="1"/>
        </w:numPr>
        <w:spacing w:line="360" w:lineRule="auto"/>
        <w:jc w:val="both"/>
        <w:rPr>
          <w:sz w:val="24"/>
          <w:szCs w:val="24"/>
        </w:rPr>
      </w:pPr>
      <w:r w:rsidRPr="7AB38C88">
        <w:rPr>
          <w:rFonts w:ascii="Times New Roman" w:eastAsia="Times New Roman" w:hAnsi="Times New Roman" w:cs="Times New Roman"/>
          <w:sz w:val="24"/>
          <w:szCs w:val="24"/>
        </w:rPr>
        <w:t>Nauczyciel ustala wspólnie z dziećmi zasady i normy obowiązujące w grupie, systematycznie wdraża dzieci do bezkonfliktowej zabawy, przestrzegania zasad zgodnego współdziałania. Zapoznaje dzieci i ich rodziców z systemem kar i nagród obowiązujących w danej grupie.</w:t>
      </w:r>
    </w:p>
    <w:p w14:paraId="323A4DBF" w14:textId="12987C57" w:rsidR="7AB38C88" w:rsidRDefault="7AB38C88" w:rsidP="7AB38C88">
      <w:pPr>
        <w:pStyle w:val="Akapitzlist"/>
        <w:numPr>
          <w:ilvl w:val="0"/>
          <w:numId w:val="1"/>
        </w:numPr>
        <w:spacing w:line="360" w:lineRule="auto"/>
        <w:jc w:val="both"/>
        <w:rPr>
          <w:sz w:val="24"/>
          <w:szCs w:val="24"/>
        </w:rPr>
      </w:pPr>
      <w:r w:rsidRPr="7AB38C88">
        <w:rPr>
          <w:rFonts w:ascii="Times New Roman" w:eastAsia="Times New Roman" w:hAnsi="Times New Roman" w:cs="Times New Roman"/>
          <w:sz w:val="24"/>
          <w:szCs w:val="24"/>
        </w:rPr>
        <w:t>Podczas przemieszczania się grupy, np. do szatni, na stołówkę, plac zabaw, boisko, czy spacer – dzieci ustawiają się parami lub w tzw. “pociąg”.</w:t>
      </w:r>
    </w:p>
    <w:p w14:paraId="7AF8617F" w14:textId="5FB1F035" w:rsidR="7AB38C88" w:rsidRDefault="7AB38C88" w:rsidP="7AB38C88">
      <w:pPr>
        <w:pStyle w:val="Akapitzlist"/>
        <w:numPr>
          <w:ilvl w:val="0"/>
          <w:numId w:val="1"/>
        </w:numPr>
        <w:spacing w:line="360" w:lineRule="auto"/>
        <w:jc w:val="both"/>
        <w:rPr>
          <w:sz w:val="24"/>
          <w:szCs w:val="24"/>
        </w:rPr>
      </w:pPr>
      <w:r w:rsidRPr="7AB38C88">
        <w:rPr>
          <w:rFonts w:ascii="Times New Roman" w:eastAsia="Times New Roman" w:hAnsi="Times New Roman" w:cs="Times New Roman"/>
          <w:sz w:val="24"/>
          <w:szCs w:val="24"/>
        </w:rPr>
        <w:t>Po zakończeniu pracy z dziećmi, tj. po zrealizowaniu dziennej liczby godzin pracy wychowawczo – dydaktycznej, nauczyciel przekazuje dzieci pod opiekę innego nauczyciela.</w:t>
      </w:r>
    </w:p>
    <w:p w14:paraId="1EA72F53" w14:textId="0D59F2C2" w:rsidR="7AB38C88" w:rsidRDefault="00B85628" w:rsidP="7AB38C88">
      <w:pPr>
        <w:pStyle w:val="Akapitzlist"/>
        <w:numPr>
          <w:ilvl w:val="0"/>
          <w:numId w:val="1"/>
        </w:numPr>
        <w:spacing w:line="360" w:lineRule="auto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W opiece nad dziećmi </w:t>
      </w:r>
      <w:bookmarkStart w:id="0" w:name="_GoBack"/>
      <w:bookmarkEnd w:id="0"/>
      <w:r w:rsidR="7AB38C88" w:rsidRPr="7AB38C88">
        <w:rPr>
          <w:rFonts w:ascii="Times New Roman" w:eastAsia="Times New Roman" w:hAnsi="Times New Roman" w:cs="Times New Roman"/>
          <w:sz w:val="24"/>
          <w:szCs w:val="24"/>
        </w:rPr>
        <w:t>nauczyciela wspomagają pracownicy obsługi.</w:t>
      </w:r>
    </w:p>
    <w:p w14:paraId="68411EA9" w14:textId="74B90190" w:rsidR="7AB38C88" w:rsidRDefault="7AB38C88" w:rsidP="7AB38C88">
      <w:pPr>
        <w:pStyle w:val="Akapitzlist"/>
        <w:numPr>
          <w:ilvl w:val="0"/>
          <w:numId w:val="1"/>
        </w:numPr>
        <w:spacing w:line="360" w:lineRule="auto"/>
        <w:jc w:val="both"/>
        <w:rPr>
          <w:sz w:val="24"/>
          <w:szCs w:val="24"/>
        </w:rPr>
      </w:pPr>
      <w:r w:rsidRPr="7AB38C88">
        <w:rPr>
          <w:rFonts w:ascii="Times New Roman" w:eastAsia="Times New Roman" w:hAnsi="Times New Roman" w:cs="Times New Roman"/>
          <w:sz w:val="24"/>
          <w:szCs w:val="24"/>
        </w:rPr>
        <w:t>Organizując wyjścia dzieci poza teren przedszkola, nauczyciele postępują zgodnie z regulaminem wycieczek.</w:t>
      </w:r>
    </w:p>
    <w:p w14:paraId="74ECBEDA" w14:textId="0D21FF8C" w:rsidR="7AB38C88" w:rsidRDefault="7AB38C88" w:rsidP="7AB38C88">
      <w:pPr>
        <w:pStyle w:val="Akapitzlist"/>
        <w:numPr>
          <w:ilvl w:val="0"/>
          <w:numId w:val="1"/>
        </w:numPr>
        <w:spacing w:line="360" w:lineRule="auto"/>
        <w:jc w:val="both"/>
        <w:rPr>
          <w:sz w:val="24"/>
          <w:szCs w:val="24"/>
        </w:rPr>
      </w:pPr>
      <w:r w:rsidRPr="7AB38C88">
        <w:rPr>
          <w:rFonts w:ascii="Times New Roman" w:eastAsia="Times New Roman" w:hAnsi="Times New Roman" w:cs="Times New Roman"/>
          <w:sz w:val="24"/>
          <w:szCs w:val="24"/>
        </w:rPr>
        <w:t>Organizacja wycieczek wyjazdowych odbywa się na podstawie pisemnej zgody rodziców (prawnych opiekunów) na udział dziecka w wycieczce - ZAŁĄCZNIK 7.</w:t>
      </w:r>
    </w:p>
    <w:p w14:paraId="5814E815" w14:textId="4FCE6DDD" w:rsidR="7AB38C88" w:rsidRDefault="7AB38C88" w:rsidP="7AB38C88">
      <w:pPr>
        <w:pStyle w:val="Akapitzlist"/>
        <w:numPr>
          <w:ilvl w:val="0"/>
          <w:numId w:val="1"/>
        </w:numPr>
        <w:spacing w:line="360" w:lineRule="auto"/>
        <w:jc w:val="both"/>
        <w:rPr>
          <w:sz w:val="24"/>
          <w:szCs w:val="24"/>
        </w:rPr>
      </w:pPr>
      <w:r w:rsidRPr="7AB38C88">
        <w:rPr>
          <w:rFonts w:ascii="Times New Roman" w:eastAsia="Times New Roman" w:hAnsi="Times New Roman" w:cs="Times New Roman"/>
          <w:sz w:val="24"/>
          <w:szCs w:val="24"/>
        </w:rPr>
        <w:t>Przed wyjazdem na wycieczkę, nauczyciel przygotowuje pisemną listę dzieci i opiekunów oraz kartę wycieczki. Na każde dziesięcioro dzieci przypada co najmniej jedna osoba dorosła.</w:t>
      </w:r>
    </w:p>
    <w:p w14:paraId="275ACA0D" w14:textId="78D8D3F3" w:rsidR="7AB38C88" w:rsidRDefault="7AB38C88" w:rsidP="7AB38C88">
      <w:pPr>
        <w:pStyle w:val="Akapitzlist"/>
        <w:numPr>
          <w:ilvl w:val="0"/>
          <w:numId w:val="1"/>
        </w:numPr>
        <w:spacing w:line="360" w:lineRule="auto"/>
        <w:jc w:val="both"/>
        <w:rPr>
          <w:sz w:val="24"/>
          <w:szCs w:val="24"/>
        </w:rPr>
      </w:pPr>
      <w:r w:rsidRPr="7AB38C88">
        <w:rPr>
          <w:rFonts w:ascii="Times New Roman" w:eastAsia="Times New Roman" w:hAnsi="Times New Roman" w:cs="Times New Roman"/>
          <w:sz w:val="24"/>
          <w:szCs w:val="24"/>
        </w:rPr>
        <w:t>W sytuacjach, gdy przedszkole organizuje zajęcia lub imprezy z udziałem dzieci i rodziców - opiekę nad dziećmi w tym czasie mogą, po uzgodnieniu z nauczycielem przejąć ich rodzice.</w:t>
      </w:r>
    </w:p>
    <w:p w14:paraId="6826937F" w14:textId="0FC1473D" w:rsidR="7AB38C88" w:rsidRDefault="7AB38C88" w:rsidP="7AB38C88">
      <w:pPr>
        <w:pStyle w:val="Akapitzlist"/>
        <w:numPr>
          <w:ilvl w:val="0"/>
          <w:numId w:val="1"/>
        </w:numPr>
        <w:spacing w:line="360" w:lineRule="auto"/>
        <w:jc w:val="both"/>
        <w:rPr>
          <w:sz w:val="24"/>
          <w:szCs w:val="24"/>
        </w:rPr>
      </w:pPr>
      <w:r w:rsidRPr="7AB38C88">
        <w:rPr>
          <w:rFonts w:ascii="Times New Roman" w:eastAsia="Times New Roman" w:hAnsi="Times New Roman" w:cs="Times New Roman"/>
          <w:sz w:val="24"/>
          <w:szCs w:val="24"/>
        </w:rPr>
        <w:t>W razie wystąpienia wypadku dziecka na terenie przedszkola lub poza nim, nauczyciel jest obowiązany do udzielenia pierwszej pomocy, zawiadomienia rodziców (prawnych opiekunów) oraz podjęcia środków zapobiegawczych.</w:t>
      </w:r>
    </w:p>
    <w:sectPr w:rsidR="7AB38C8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BDB439D"/>
    <w:multiLevelType w:val="hybridMultilevel"/>
    <w:tmpl w:val="47C26B60"/>
    <w:lvl w:ilvl="0" w:tplc="B9E07116">
      <w:start w:val="1"/>
      <w:numFmt w:val="decimal"/>
      <w:lvlText w:val="%1."/>
      <w:lvlJc w:val="left"/>
      <w:pPr>
        <w:ind w:left="720" w:hanging="360"/>
      </w:pPr>
    </w:lvl>
    <w:lvl w:ilvl="1" w:tplc="B314AD4E">
      <w:start w:val="1"/>
      <w:numFmt w:val="lowerLetter"/>
      <w:lvlText w:val="%2."/>
      <w:lvlJc w:val="left"/>
      <w:pPr>
        <w:ind w:left="1440" w:hanging="360"/>
      </w:pPr>
    </w:lvl>
    <w:lvl w:ilvl="2" w:tplc="16BA299C">
      <w:start w:val="1"/>
      <w:numFmt w:val="lowerRoman"/>
      <w:lvlText w:val="%3."/>
      <w:lvlJc w:val="right"/>
      <w:pPr>
        <w:ind w:left="2160" w:hanging="180"/>
      </w:pPr>
    </w:lvl>
    <w:lvl w:ilvl="3" w:tplc="949A4E10">
      <w:start w:val="1"/>
      <w:numFmt w:val="decimal"/>
      <w:lvlText w:val="%4."/>
      <w:lvlJc w:val="left"/>
      <w:pPr>
        <w:ind w:left="2880" w:hanging="360"/>
      </w:pPr>
    </w:lvl>
    <w:lvl w:ilvl="4" w:tplc="152EC676">
      <w:start w:val="1"/>
      <w:numFmt w:val="lowerLetter"/>
      <w:lvlText w:val="%5."/>
      <w:lvlJc w:val="left"/>
      <w:pPr>
        <w:ind w:left="3600" w:hanging="360"/>
      </w:pPr>
    </w:lvl>
    <w:lvl w:ilvl="5" w:tplc="448AB706">
      <w:start w:val="1"/>
      <w:numFmt w:val="lowerRoman"/>
      <w:lvlText w:val="%6."/>
      <w:lvlJc w:val="right"/>
      <w:pPr>
        <w:ind w:left="4320" w:hanging="180"/>
      </w:pPr>
    </w:lvl>
    <w:lvl w:ilvl="6" w:tplc="EDAEBA46">
      <w:start w:val="1"/>
      <w:numFmt w:val="decimal"/>
      <w:lvlText w:val="%7."/>
      <w:lvlJc w:val="left"/>
      <w:pPr>
        <w:ind w:left="5040" w:hanging="360"/>
      </w:pPr>
    </w:lvl>
    <w:lvl w:ilvl="7" w:tplc="C06A37E8">
      <w:start w:val="1"/>
      <w:numFmt w:val="lowerLetter"/>
      <w:lvlText w:val="%8."/>
      <w:lvlJc w:val="left"/>
      <w:pPr>
        <w:ind w:left="5760" w:hanging="360"/>
      </w:pPr>
    </w:lvl>
    <w:lvl w:ilvl="8" w:tplc="31E4628A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0F818D1"/>
    <w:rsid w:val="008D6C62"/>
    <w:rsid w:val="00B85628"/>
    <w:rsid w:val="40F818D1"/>
    <w:rsid w:val="7AB38C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F818D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880</Words>
  <Characters>5286</Characters>
  <Application>Microsoft Office Word</Application>
  <DocSecurity>0</DocSecurity>
  <Lines>44</Lines>
  <Paragraphs>12</Paragraphs>
  <ScaleCrop>false</ScaleCrop>
  <Company/>
  <LinksUpToDate>false</LinksUpToDate>
  <CharactersWithSpaces>6154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Garbacka</dc:creator>
  <cp:keywords/>
  <dc:description/>
  <cp:lastModifiedBy>Szkoła Osina</cp:lastModifiedBy>
  <cp:revision>3</cp:revision>
  <dcterms:created xsi:type="dcterms:W3CDTF">2020-10-13T07:35:00Z</dcterms:created>
  <dcterms:modified xsi:type="dcterms:W3CDTF">2021-03-23T21:50:00Z</dcterms:modified>
</cp:coreProperties>
</file>