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9D" w:rsidRPr="00E6369D" w:rsidRDefault="00E6369D" w:rsidP="00E6369D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369D">
        <w:rPr>
          <w:rFonts w:ascii="Times New Roman" w:hAnsi="Times New Roman" w:cs="Times New Roman"/>
          <w:b/>
          <w:sz w:val="26"/>
          <w:szCs w:val="26"/>
        </w:rPr>
        <w:t>ZAŁĄCZNIK 1</w:t>
      </w:r>
    </w:p>
    <w:p w:rsidR="00C028D9" w:rsidRDefault="00E6369D" w:rsidP="00E63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69D">
        <w:rPr>
          <w:rFonts w:ascii="Times New Roman" w:hAnsi="Times New Roman" w:cs="Times New Roman"/>
          <w:b/>
          <w:sz w:val="28"/>
          <w:szCs w:val="28"/>
        </w:rPr>
        <w:t>PROCEDURY DOTYCZĄCE PRZYPROWADZANIA I ODBIERANIA DZIECI Z PRZEDSZKOLA</w:t>
      </w:r>
    </w:p>
    <w:p w:rsidR="00E6369D" w:rsidRPr="00E6369D" w:rsidRDefault="00E6369D" w:rsidP="00E6369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369D" w:rsidRDefault="00E6369D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6369D">
        <w:rPr>
          <w:rFonts w:ascii="Times New Roman" w:hAnsi="Times New Roman" w:cs="Times New Roman"/>
          <w:sz w:val="26"/>
          <w:szCs w:val="26"/>
        </w:rPr>
        <w:t>Za bezpieczeństwo</w:t>
      </w:r>
      <w:r>
        <w:rPr>
          <w:rFonts w:ascii="Times New Roman" w:hAnsi="Times New Roman" w:cs="Times New Roman"/>
          <w:sz w:val="26"/>
          <w:szCs w:val="26"/>
        </w:rPr>
        <w:t xml:space="preserve"> dzieci w drodze do przedszko</w:t>
      </w:r>
      <w:r w:rsidR="004250D4">
        <w:rPr>
          <w:rFonts w:ascii="Times New Roman" w:hAnsi="Times New Roman" w:cs="Times New Roman"/>
          <w:sz w:val="26"/>
          <w:szCs w:val="26"/>
        </w:rPr>
        <w:t>la i z przedszkola odpowiadają r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odzice/prawni opiekunowie. Na nich też spoczywa obowiązek przyprowadzania i odbierania dzieci z przedszkola.</w:t>
      </w:r>
    </w:p>
    <w:p w:rsidR="0019127B" w:rsidRDefault="0019127B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Nauczyciel bierze pełną odpowiedzialność za dziecko od momentu jego wejścia do sali, w związku z czym rodzic/opiekun</w:t>
      </w:r>
      <w:r w:rsidR="000724F8">
        <w:rPr>
          <w:rFonts w:ascii="Times New Roman" w:hAnsi="Times New Roman" w:cs="Times New Roman"/>
          <w:sz w:val="26"/>
          <w:szCs w:val="26"/>
        </w:rPr>
        <w:t xml:space="preserve"> prawny</w:t>
      </w:r>
      <w:r w:rsidR="00411C82">
        <w:rPr>
          <w:rFonts w:ascii="Times New Roman" w:hAnsi="Times New Roman" w:cs="Times New Roman"/>
          <w:sz w:val="26"/>
          <w:szCs w:val="26"/>
        </w:rPr>
        <w:t xml:space="preserve"> powierza dziecko </w:t>
      </w:r>
      <w:r>
        <w:rPr>
          <w:rFonts w:ascii="Times New Roman" w:hAnsi="Times New Roman" w:cs="Times New Roman"/>
          <w:sz w:val="26"/>
          <w:szCs w:val="26"/>
        </w:rPr>
        <w:t>nauczycielowi lub osobie pełnią</w:t>
      </w:r>
      <w:r w:rsidR="00411C82">
        <w:rPr>
          <w:rFonts w:ascii="Times New Roman" w:hAnsi="Times New Roman" w:cs="Times New Roman"/>
          <w:sz w:val="26"/>
          <w:szCs w:val="26"/>
        </w:rPr>
        <w:t>cej dyżur</w:t>
      </w:r>
      <w:r>
        <w:rPr>
          <w:rFonts w:ascii="Times New Roman" w:hAnsi="Times New Roman" w:cs="Times New Roman"/>
          <w:sz w:val="26"/>
          <w:szCs w:val="26"/>
        </w:rPr>
        <w:t>. Osoba ta ma obowiązek zwrócenia uwagi na stan zdrowia dziecka oraz na wnos</w:t>
      </w:r>
      <w:r w:rsidR="000724F8">
        <w:rPr>
          <w:rFonts w:ascii="Times New Roman" w:hAnsi="Times New Roman" w:cs="Times New Roman"/>
          <w:sz w:val="26"/>
          <w:szCs w:val="26"/>
        </w:rPr>
        <w:t>zone przez nie</w:t>
      </w:r>
      <w:r w:rsidR="008D3D37">
        <w:rPr>
          <w:rFonts w:ascii="Times New Roman" w:hAnsi="Times New Roman" w:cs="Times New Roman"/>
          <w:sz w:val="26"/>
          <w:szCs w:val="26"/>
        </w:rPr>
        <w:t xml:space="preserve"> przedmioty (</w:t>
      </w:r>
      <w:r>
        <w:rPr>
          <w:rFonts w:ascii="Times New Roman" w:hAnsi="Times New Roman" w:cs="Times New Roman"/>
          <w:sz w:val="26"/>
          <w:szCs w:val="26"/>
        </w:rPr>
        <w:t>czy nie maja one cech niebezpiecznych, mogących stworzyć zagrożenie).</w:t>
      </w:r>
    </w:p>
    <w:p w:rsidR="00FC7C1E" w:rsidRDefault="0019127B" w:rsidP="00FC7C1E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Dziecka chorego lub podejrzanego o</w:t>
      </w:r>
      <w:r w:rsidR="008D3D37">
        <w:rPr>
          <w:rFonts w:ascii="Times New Roman" w:hAnsi="Times New Roman" w:cs="Times New Roman"/>
          <w:sz w:val="26"/>
          <w:szCs w:val="26"/>
        </w:rPr>
        <w:t xml:space="preserve"> chorobę</w:t>
      </w:r>
      <w:r w:rsidR="000724F8">
        <w:rPr>
          <w:rFonts w:ascii="Times New Roman" w:hAnsi="Times New Roman" w:cs="Times New Roman"/>
          <w:sz w:val="26"/>
          <w:szCs w:val="26"/>
        </w:rPr>
        <w:t xml:space="preserve"> </w:t>
      </w:r>
      <w:r w:rsidR="00FC7C1E">
        <w:rPr>
          <w:rFonts w:ascii="Times New Roman" w:hAnsi="Times New Roman" w:cs="Times New Roman"/>
          <w:sz w:val="26"/>
          <w:szCs w:val="26"/>
        </w:rPr>
        <w:t>nie należy przyprowadzać do przedszkola. Nauczyciel ma prawo nie przyjąć chorego dziecka.</w:t>
      </w:r>
    </w:p>
    <w:p w:rsidR="00FC7C1E" w:rsidRDefault="001A0ECD" w:rsidP="00FC7C1E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Rodzice</w:t>
      </w:r>
      <w:r w:rsidR="00FC7C1E">
        <w:rPr>
          <w:rFonts w:ascii="Times New Roman" w:hAnsi="Times New Roman" w:cs="Times New Roman"/>
          <w:sz w:val="26"/>
          <w:szCs w:val="26"/>
        </w:rPr>
        <w:t>/opiekunowie prawni maja obowiązek zgłaszania poważnych dolegliwości dziecka i udzielania wyczerpujących informacji na ten temat. Alergie pokarmowe należy zgłaszać również pisemnie.</w:t>
      </w:r>
    </w:p>
    <w:p w:rsidR="00FC7C1E" w:rsidRDefault="00FC7C1E" w:rsidP="00FC7C1E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 każdej nieobecności dziecka spowodowanej chorobą zakaźną rodzice/opiekunowie prawni zobowiązani są do przedłożenia zaświadczenia lekarskiego, potwierdzającego zakończenie leczenia.</w:t>
      </w:r>
    </w:p>
    <w:p w:rsidR="00FC7C1E" w:rsidRDefault="00FC7C1E" w:rsidP="00FC7C1E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Dziecko można odebrać z przedszkola do godziny 16.00</w:t>
      </w:r>
    </w:p>
    <w:p w:rsidR="00FC7C1E" w:rsidRPr="0019127B" w:rsidRDefault="001775A5" w:rsidP="00FC7C1E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Wydanie dziecka z przedszkola innym osobom może nastąpić tylko w przypadku pisemnego upoważnienia</w:t>
      </w:r>
      <w:r w:rsidR="00CA6E4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podpisanego przez rodziców/prawnych opiekunów. Wypełnione oświadczenie o osobach </w:t>
      </w:r>
      <w:r w:rsidR="00CA6E46">
        <w:rPr>
          <w:rFonts w:ascii="Times New Roman" w:hAnsi="Times New Roman" w:cs="Times New Roman"/>
          <w:sz w:val="26"/>
          <w:szCs w:val="26"/>
        </w:rPr>
        <w:t>odpowiedzialnych za przyprowadza</w:t>
      </w:r>
      <w:r>
        <w:rPr>
          <w:rFonts w:ascii="Times New Roman" w:hAnsi="Times New Roman" w:cs="Times New Roman"/>
          <w:sz w:val="26"/>
          <w:szCs w:val="26"/>
        </w:rPr>
        <w:t>nie i odbiór dziecka rodzice/opiekunowie prawni osobiście przekazują wychowawcom n</w:t>
      </w:r>
      <w:r w:rsidR="00402AEF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początku</w:t>
      </w:r>
      <w:r w:rsidR="00CB68AC">
        <w:rPr>
          <w:rFonts w:ascii="Times New Roman" w:hAnsi="Times New Roman" w:cs="Times New Roman"/>
          <w:sz w:val="26"/>
          <w:szCs w:val="26"/>
        </w:rPr>
        <w:t xml:space="preserve"> każdego</w:t>
      </w:r>
      <w:r>
        <w:rPr>
          <w:rFonts w:ascii="Times New Roman" w:hAnsi="Times New Roman" w:cs="Times New Roman"/>
          <w:sz w:val="26"/>
          <w:szCs w:val="26"/>
        </w:rPr>
        <w:t xml:space="preserve"> roku szkolnego.</w:t>
      </w:r>
    </w:p>
    <w:p w:rsidR="0019127B" w:rsidRDefault="00CB68AC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Rodzice/opiekunowie prawni ponoszą odpowiedzialność prawną za bezpieczeństwo dziecka odbieranego z przedszkola przez upoważnioną przez nich osobę.</w:t>
      </w:r>
    </w:p>
    <w:p w:rsidR="00CB68AC" w:rsidRDefault="00402AEF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Nauczyciel może odmówić wydania dziecka w przypadku, gdy stan osoby zamierzającej odebrać dziecko (np. upojenie alkoholowe, agresywne zachowanie) będzie wskazywał, że nie jest ona w stanie zapewnić dziecku bezpieczeństwa. Personel przedszkola ma obowiązek zatrzymać dziecko w przedszkolu do czasu wyjaśnienia sprawy. W tym przypadku należy wezwać drugiego rodzica/opiekuna prawnego dziecka</w:t>
      </w:r>
      <w:r w:rsidR="00CA6E46">
        <w:rPr>
          <w:rFonts w:ascii="Times New Roman" w:hAnsi="Times New Roman" w:cs="Times New Roman"/>
          <w:sz w:val="26"/>
          <w:szCs w:val="26"/>
        </w:rPr>
        <w:t xml:space="preserve"> lub upoważnioną</w:t>
      </w:r>
      <w:r>
        <w:rPr>
          <w:rFonts w:ascii="Times New Roman" w:hAnsi="Times New Roman" w:cs="Times New Roman"/>
          <w:sz w:val="26"/>
          <w:szCs w:val="26"/>
        </w:rPr>
        <w:t xml:space="preserve"> do odbioru inną osobę. Jeżeli nie jest to możliwe, personel przedszkola m</w:t>
      </w:r>
      <w:r w:rsidR="00CA6E46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prawo wezwać policję.</w:t>
      </w:r>
    </w:p>
    <w:p w:rsidR="00402AEF" w:rsidRDefault="00402AEF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Życzenie rodz</w:t>
      </w:r>
      <w:r w:rsidR="001A0ECD">
        <w:rPr>
          <w:rFonts w:ascii="Times New Roman" w:hAnsi="Times New Roman" w:cs="Times New Roman"/>
          <w:sz w:val="26"/>
          <w:szCs w:val="26"/>
        </w:rPr>
        <w:t>iców/</w:t>
      </w:r>
      <w:r>
        <w:rPr>
          <w:rFonts w:ascii="Times New Roman" w:hAnsi="Times New Roman" w:cs="Times New Roman"/>
          <w:sz w:val="26"/>
          <w:szCs w:val="26"/>
        </w:rPr>
        <w:t>opiekunów</w:t>
      </w:r>
      <w:r w:rsidR="001A0ECD">
        <w:rPr>
          <w:rFonts w:ascii="Times New Roman" w:hAnsi="Times New Roman" w:cs="Times New Roman"/>
          <w:sz w:val="26"/>
          <w:szCs w:val="26"/>
        </w:rPr>
        <w:t xml:space="preserve"> prawnych</w:t>
      </w:r>
      <w:r>
        <w:rPr>
          <w:rFonts w:ascii="Times New Roman" w:hAnsi="Times New Roman" w:cs="Times New Roman"/>
          <w:sz w:val="26"/>
          <w:szCs w:val="26"/>
        </w:rPr>
        <w:t xml:space="preserve"> dotyczące nie odbierania dziecka przez jednego z rodziców</w:t>
      </w:r>
      <w:r w:rsidR="00447555">
        <w:rPr>
          <w:rFonts w:ascii="Times New Roman" w:hAnsi="Times New Roman" w:cs="Times New Roman"/>
          <w:sz w:val="26"/>
          <w:szCs w:val="26"/>
        </w:rPr>
        <w:t xml:space="preserve"> musi być poświadczone orzeczeniem sądowym.</w:t>
      </w:r>
    </w:p>
    <w:p w:rsidR="00447555" w:rsidRDefault="00146627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przypadku, gdy dziecko nie zostanie odebrane po upływie czasu pracy przedszkola, nauczyciel zobowiązany jest powiadomić telefonicznie rodziców/opiekunów</w:t>
      </w:r>
      <w:r w:rsidR="001A0ECD">
        <w:rPr>
          <w:rFonts w:ascii="Times New Roman" w:hAnsi="Times New Roman" w:cs="Times New Roman"/>
          <w:sz w:val="26"/>
          <w:szCs w:val="26"/>
        </w:rPr>
        <w:t xml:space="preserve"> prawnych</w:t>
      </w:r>
      <w:r>
        <w:rPr>
          <w:rFonts w:ascii="Times New Roman" w:hAnsi="Times New Roman" w:cs="Times New Roman"/>
          <w:sz w:val="26"/>
          <w:szCs w:val="26"/>
        </w:rPr>
        <w:t xml:space="preserve"> lub osoby upoważnione do odbioru o zaistniałym fakcie.</w:t>
      </w:r>
    </w:p>
    <w:p w:rsidR="00146627" w:rsidRDefault="00EE2421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przypadku, gdy pod wskazanymi numerami telefonów (praca, dom, telefon komórkowy) nie można uzyskać informacji o m</w:t>
      </w:r>
      <w:r w:rsidR="001A0ECD">
        <w:rPr>
          <w:rFonts w:ascii="Times New Roman" w:hAnsi="Times New Roman" w:cs="Times New Roman"/>
          <w:sz w:val="26"/>
          <w:szCs w:val="26"/>
        </w:rPr>
        <w:t>iejscu pobytu rodziców/</w:t>
      </w:r>
      <w:r>
        <w:rPr>
          <w:rFonts w:ascii="Times New Roman" w:hAnsi="Times New Roman" w:cs="Times New Roman"/>
          <w:sz w:val="26"/>
          <w:szCs w:val="26"/>
        </w:rPr>
        <w:t>opiekunów</w:t>
      </w:r>
      <w:r w:rsidR="001A0ECD">
        <w:rPr>
          <w:rFonts w:ascii="Times New Roman" w:hAnsi="Times New Roman" w:cs="Times New Roman"/>
          <w:sz w:val="26"/>
          <w:szCs w:val="26"/>
        </w:rPr>
        <w:t xml:space="preserve"> prawnych</w:t>
      </w:r>
      <w:r>
        <w:rPr>
          <w:rFonts w:ascii="Times New Roman" w:hAnsi="Times New Roman" w:cs="Times New Roman"/>
          <w:sz w:val="26"/>
          <w:szCs w:val="26"/>
        </w:rPr>
        <w:t xml:space="preserve"> lub osób upoważnionych do odbioru dziecka, nauczyciel oczekuje z dzieckiem w sali przedszkolnej. Po upływie określonego czasu (1 godz.)</w:t>
      </w:r>
      <w:r w:rsidR="001A0ECD">
        <w:rPr>
          <w:rFonts w:ascii="Times New Roman" w:hAnsi="Times New Roman" w:cs="Times New Roman"/>
          <w:sz w:val="26"/>
          <w:szCs w:val="26"/>
        </w:rPr>
        <w:t xml:space="preserve"> nauczyciel powiadamia policję o niemożliwości skontaktowania się z rodzicami/opiekunami prawnymi.</w:t>
      </w:r>
    </w:p>
    <w:p w:rsidR="001A0ECD" w:rsidRDefault="001A0ECD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właściwe przestrzeganie zasad przyprowadzania i odbierania dzieci z przedszkola odpowiedzialni są rodzice/opiekunowie prawni oraz nauczyciel.</w:t>
      </w:r>
    </w:p>
    <w:p w:rsidR="001A0ECD" w:rsidRDefault="001A0ECD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uwagi na to, że zajęcia dydaktyczne w przedszkolu realizowane są w godzinach od 8.00-13.00, rodzice/opiekunowie prawni powinni przyprowadzać dziecko najpóźniej do</w:t>
      </w:r>
      <w:r w:rsidR="003075AB">
        <w:rPr>
          <w:rFonts w:ascii="Times New Roman" w:hAnsi="Times New Roman" w:cs="Times New Roman"/>
          <w:sz w:val="26"/>
          <w:szCs w:val="26"/>
        </w:rPr>
        <w:t xml:space="preserve"> godz. 8.0</w:t>
      </w:r>
      <w:r>
        <w:rPr>
          <w:rFonts w:ascii="Times New Roman" w:hAnsi="Times New Roman" w:cs="Times New Roman"/>
          <w:sz w:val="26"/>
          <w:szCs w:val="26"/>
        </w:rPr>
        <w:t>0, aby umożliwić realizację wyżej wymienionych zajęć.</w:t>
      </w:r>
    </w:p>
    <w:p w:rsidR="003075AB" w:rsidRPr="0019127B" w:rsidRDefault="003075AB" w:rsidP="0019127B">
      <w:pPr>
        <w:pStyle w:val="Akapitzlist"/>
        <w:numPr>
          <w:ilvl w:val="0"/>
          <w:numId w:val="2"/>
        </w:numPr>
        <w:tabs>
          <w:tab w:val="left" w:pos="51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przypadku realizacji zajęć opiekuńczo-wychowawczych warunkiem otwarcia placówki jest minimalna liczba 10 dzieci. Każdorazowo rodzic/opiekun prawny składa deklarację odnośnie w/w dni oraz zobowiązany jest do dowozu dziecka we własnym zakresie. Zapewnia mu także w tym dniu prowiant. </w:t>
      </w:r>
    </w:p>
    <w:sectPr w:rsidR="003075AB" w:rsidRPr="0019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3B7"/>
    <w:multiLevelType w:val="hybridMultilevel"/>
    <w:tmpl w:val="76BC9F10"/>
    <w:lvl w:ilvl="0" w:tplc="63345F0A">
      <w:start w:val="1"/>
      <w:numFmt w:val="ordinal"/>
      <w:lvlText w:val="%1"/>
      <w:lvlJc w:val="left"/>
      <w:pPr>
        <w:ind w:left="5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70" w:hanging="360"/>
      </w:pPr>
    </w:lvl>
    <w:lvl w:ilvl="2" w:tplc="0415001B" w:tentative="1">
      <w:start w:val="1"/>
      <w:numFmt w:val="lowerRoman"/>
      <w:lvlText w:val="%3."/>
      <w:lvlJc w:val="right"/>
      <w:pPr>
        <w:ind w:left="7290" w:hanging="180"/>
      </w:pPr>
    </w:lvl>
    <w:lvl w:ilvl="3" w:tplc="0415000F" w:tentative="1">
      <w:start w:val="1"/>
      <w:numFmt w:val="decimal"/>
      <w:lvlText w:val="%4."/>
      <w:lvlJc w:val="left"/>
      <w:pPr>
        <w:ind w:left="8010" w:hanging="360"/>
      </w:pPr>
    </w:lvl>
    <w:lvl w:ilvl="4" w:tplc="04150019" w:tentative="1">
      <w:start w:val="1"/>
      <w:numFmt w:val="lowerLetter"/>
      <w:lvlText w:val="%5."/>
      <w:lvlJc w:val="left"/>
      <w:pPr>
        <w:ind w:left="8730" w:hanging="360"/>
      </w:pPr>
    </w:lvl>
    <w:lvl w:ilvl="5" w:tplc="0415001B" w:tentative="1">
      <w:start w:val="1"/>
      <w:numFmt w:val="lowerRoman"/>
      <w:lvlText w:val="%6."/>
      <w:lvlJc w:val="right"/>
      <w:pPr>
        <w:ind w:left="9450" w:hanging="180"/>
      </w:pPr>
    </w:lvl>
    <w:lvl w:ilvl="6" w:tplc="0415000F" w:tentative="1">
      <w:start w:val="1"/>
      <w:numFmt w:val="decimal"/>
      <w:lvlText w:val="%7."/>
      <w:lvlJc w:val="left"/>
      <w:pPr>
        <w:ind w:left="10170" w:hanging="360"/>
      </w:pPr>
    </w:lvl>
    <w:lvl w:ilvl="7" w:tplc="04150019" w:tentative="1">
      <w:start w:val="1"/>
      <w:numFmt w:val="lowerLetter"/>
      <w:lvlText w:val="%8."/>
      <w:lvlJc w:val="left"/>
      <w:pPr>
        <w:ind w:left="10890" w:hanging="360"/>
      </w:pPr>
    </w:lvl>
    <w:lvl w:ilvl="8" w:tplc="0415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1">
    <w:nsid w:val="6B8810E4"/>
    <w:multiLevelType w:val="hybridMultilevel"/>
    <w:tmpl w:val="5B4E3130"/>
    <w:lvl w:ilvl="0" w:tplc="63345F0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9D"/>
    <w:rsid w:val="000724F8"/>
    <w:rsid w:val="00146627"/>
    <w:rsid w:val="001775A5"/>
    <w:rsid w:val="0019127B"/>
    <w:rsid w:val="001A0ECD"/>
    <w:rsid w:val="003075AB"/>
    <w:rsid w:val="0034313C"/>
    <w:rsid w:val="00402AEF"/>
    <w:rsid w:val="00411C82"/>
    <w:rsid w:val="004250D4"/>
    <w:rsid w:val="00447555"/>
    <w:rsid w:val="008D3D37"/>
    <w:rsid w:val="00A25185"/>
    <w:rsid w:val="00C66E87"/>
    <w:rsid w:val="00CA6E46"/>
    <w:rsid w:val="00CB68AC"/>
    <w:rsid w:val="00E6369D"/>
    <w:rsid w:val="00EE2421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Osina</dc:creator>
  <cp:lastModifiedBy>Szkoła Osina</cp:lastModifiedBy>
  <cp:revision>8</cp:revision>
  <dcterms:created xsi:type="dcterms:W3CDTF">2020-10-13T07:37:00Z</dcterms:created>
  <dcterms:modified xsi:type="dcterms:W3CDTF">2020-10-14T07:50:00Z</dcterms:modified>
</cp:coreProperties>
</file>